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4F193" w14:textId="77777777" w:rsidR="00BD5127" w:rsidRPr="000C7555" w:rsidRDefault="00BD5127" w:rsidP="009C7E51">
      <w:pPr>
        <w:pStyle w:val="NoSpacing"/>
        <w:spacing w:line="360" w:lineRule="auto"/>
        <w:jc w:val="center"/>
        <w:rPr>
          <w:rFonts w:ascii="Baskerville Old Face" w:hAnsi="Baskerville Old Face" w:cstheme="majorBidi"/>
          <w:b/>
          <w:bCs/>
          <w:sz w:val="24"/>
        </w:rPr>
      </w:pPr>
      <w:bookmarkStart w:id="0" w:name="_GoBack"/>
      <w:bookmarkEnd w:id="0"/>
      <w:r w:rsidRPr="000C7555">
        <w:rPr>
          <w:rFonts w:ascii="Baskerville Old Face" w:hAnsi="Baskerville Old Face" w:cstheme="majorBidi"/>
          <w:b/>
          <w:bCs/>
          <w:sz w:val="24"/>
        </w:rPr>
        <w:t xml:space="preserve">Profil Lulusan Program Studi Desain Komunikasi Visual </w:t>
      </w:r>
    </w:p>
    <w:p w14:paraId="3CA465DA" w14:textId="77777777" w:rsidR="00BD5127" w:rsidRPr="000C7555" w:rsidRDefault="00BD5127" w:rsidP="009C7E51">
      <w:pPr>
        <w:pStyle w:val="NoSpacing"/>
        <w:spacing w:line="360" w:lineRule="auto"/>
        <w:jc w:val="center"/>
        <w:rPr>
          <w:rFonts w:ascii="Baskerville Old Face" w:hAnsi="Baskerville Old Face" w:cstheme="majorBidi"/>
          <w:b/>
          <w:bCs/>
          <w:sz w:val="24"/>
        </w:rPr>
      </w:pPr>
      <w:r w:rsidRPr="000C7555">
        <w:rPr>
          <w:rFonts w:ascii="Baskerville Old Face" w:hAnsi="Baskerville Old Face" w:cstheme="majorBidi"/>
          <w:b/>
          <w:bCs/>
          <w:sz w:val="24"/>
        </w:rPr>
        <w:t>Institut Seni Budaya Indonesia Aceh</w:t>
      </w:r>
    </w:p>
    <w:p w14:paraId="09E420AF" w14:textId="77777777" w:rsidR="00BD5127" w:rsidRPr="000C7555" w:rsidRDefault="00BD5127" w:rsidP="009C7E51">
      <w:pPr>
        <w:pStyle w:val="NoSpacing"/>
        <w:rPr>
          <w:rFonts w:ascii="Baskerville Old Face" w:hAnsi="Baskerville Old Face" w:cstheme="majorBidi"/>
        </w:rPr>
      </w:pP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547"/>
        <w:gridCol w:w="1541"/>
        <w:gridCol w:w="3578"/>
        <w:gridCol w:w="3262"/>
      </w:tblGrid>
      <w:tr w:rsidR="00BD5127" w:rsidRPr="000C7555" w14:paraId="3C3FA9F5" w14:textId="77777777" w:rsidTr="009C7E51">
        <w:tc>
          <w:tcPr>
            <w:tcW w:w="547" w:type="dxa"/>
          </w:tcPr>
          <w:p w14:paraId="0FC68DCD" w14:textId="77777777" w:rsidR="00BD5127" w:rsidRPr="000C7555" w:rsidRDefault="00BD5127" w:rsidP="009C7E51">
            <w:pPr>
              <w:pStyle w:val="NoSpacing"/>
              <w:jc w:val="center"/>
              <w:rPr>
                <w:rFonts w:ascii="Baskerville Old Face" w:hAnsi="Baskerville Old Face" w:cstheme="minorHAnsi"/>
                <w:b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541" w:type="dxa"/>
          </w:tcPr>
          <w:p w14:paraId="4F3ABC1A" w14:textId="77777777" w:rsidR="00BD5127" w:rsidRPr="000C7555" w:rsidRDefault="00BD5127" w:rsidP="009C7E51">
            <w:pPr>
              <w:pStyle w:val="NoSpacing"/>
              <w:jc w:val="center"/>
              <w:rPr>
                <w:rFonts w:ascii="Baskerville Old Face" w:hAnsi="Baskerville Old Face" w:cstheme="minorHAnsi"/>
                <w:b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b/>
                <w:sz w:val="24"/>
                <w:szCs w:val="24"/>
              </w:rPr>
              <w:t>Profil</w:t>
            </w:r>
          </w:p>
          <w:p w14:paraId="1B4F07FD" w14:textId="77777777" w:rsidR="00BD5127" w:rsidRPr="000C7555" w:rsidRDefault="00BD5127" w:rsidP="009C7E51">
            <w:pPr>
              <w:pStyle w:val="NoSpacing"/>
              <w:jc w:val="center"/>
              <w:rPr>
                <w:rFonts w:ascii="Baskerville Old Face" w:hAnsi="Baskerville Old Face" w:cstheme="minorHAnsi"/>
                <w:b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b/>
                <w:sz w:val="24"/>
                <w:szCs w:val="24"/>
              </w:rPr>
              <w:t>Sarjana Seni</w:t>
            </w:r>
          </w:p>
          <w:p w14:paraId="41F246E2" w14:textId="77777777" w:rsidR="00BD5127" w:rsidRPr="000C7555" w:rsidRDefault="00BD5127" w:rsidP="009C7E51">
            <w:pPr>
              <w:pStyle w:val="NoSpacing"/>
              <w:rPr>
                <w:rFonts w:ascii="Baskerville Old Face" w:hAnsi="Baskerville Old Face" w:cstheme="minorHAnsi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14:paraId="06961B01" w14:textId="77777777" w:rsidR="00BD5127" w:rsidRPr="000C7555" w:rsidRDefault="00BD5127" w:rsidP="009C7E51">
            <w:pPr>
              <w:pStyle w:val="NoSpacing"/>
              <w:jc w:val="center"/>
              <w:rPr>
                <w:rFonts w:ascii="Baskerville Old Face" w:hAnsi="Baskerville Old Face" w:cstheme="minorHAnsi"/>
                <w:b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b/>
                <w:sz w:val="24"/>
                <w:szCs w:val="24"/>
              </w:rPr>
              <w:t xml:space="preserve">Keterampilan yang </w:t>
            </w:r>
          </w:p>
          <w:p w14:paraId="4796B31B" w14:textId="77777777" w:rsidR="00BD5127" w:rsidRPr="000C7555" w:rsidRDefault="00BD5127" w:rsidP="009C7E51">
            <w:pPr>
              <w:pStyle w:val="NoSpacing"/>
              <w:jc w:val="center"/>
              <w:rPr>
                <w:rFonts w:ascii="Baskerville Old Face" w:hAnsi="Baskerville Old Face" w:cstheme="minorHAnsi"/>
                <w:b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b/>
                <w:sz w:val="24"/>
                <w:szCs w:val="24"/>
              </w:rPr>
              <w:t>harus dimiliki</w:t>
            </w:r>
          </w:p>
          <w:p w14:paraId="7B61E00E" w14:textId="77777777" w:rsidR="00BD5127" w:rsidRPr="000C7555" w:rsidRDefault="00BD5127" w:rsidP="009C7E51">
            <w:pPr>
              <w:pStyle w:val="NoSpacing"/>
              <w:rPr>
                <w:rFonts w:ascii="Baskerville Old Face" w:hAnsi="Baskerville Old Face" w:cstheme="minorHAnsi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14:paraId="74DD83B3" w14:textId="77777777" w:rsidR="00BD5127" w:rsidRPr="000C7555" w:rsidRDefault="00BD5127" w:rsidP="009C7E51">
            <w:pPr>
              <w:pStyle w:val="NoSpacing"/>
              <w:jc w:val="center"/>
              <w:rPr>
                <w:rFonts w:ascii="Baskerville Old Face" w:hAnsi="Baskerville Old Face" w:cstheme="minorHAnsi"/>
                <w:b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b/>
                <w:sz w:val="24"/>
                <w:szCs w:val="24"/>
              </w:rPr>
              <w:t>Pengetahuan yang</w:t>
            </w:r>
          </w:p>
          <w:p w14:paraId="71126BBA" w14:textId="77777777" w:rsidR="00BD5127" w:rsidRPr="000C7555" w:rsidRDefault="00BD5127" w:rsidP="009C7E51">
            <w:pPr>
              <w:pStyle w:val="NoSpacing"/>
              <w:jc w:val="center"/>
              <w:rPr>
                <w:rFonts w:ascii="Baskerville Old Face" w:hAnsi="Baskerville Old Face" w:cstheme="minorHAnsi"/>
                <w:b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b/>
                <w:sz w:val="24"/>
                <w:szCs w:val="24"/>
              </w:rPr>
              <w:t>harus dikuasai</w:t>
            </w:r>
          </w:p>
          <w:p w14:paraId="6ABBA897" w14:textId="77777777" w:rsidR="00BD5127" w:rsidRPr="000C7555" w:rsidRDefault="00BD5127" w:rsidP="009C7E51">
            <w:pPr>
              <w:pStyle w:val="NoSpacing"/>
              <w:rPr>
                <w:rFonts w:ascii="Baskerville Old Face" w:hAnsi="Baskerville Old Face" w:cstheme="minorHAnsi"/>
                <w:b/>
                <w:sz w:val="24"/>
                <w:szCs w:val="24"/>
              </w:rPr>
            </w:pPr>
          </w:p>
        </w:tc>
      </w:tr>
      <w:tr w:rsidR="00BD5127" w:rsidRPr="000C7555" w14:paraId="00B4B0A2" w14:textId="77777777" w:rsidTr="009C7E51">
        <w:tc>
          <w:tcPr>
            <w:tcW w:w="547" w:type="dxa"/>
          </w:tcPr>
          <w:p w14:paraId="7167F491" w14:textId="77777777" w:rsidR="00BD5127" w:rsidRPr="000C7555" w:rsidRDefault="00BD5127" w:rsidP="009C7E51">
            <w:pPr>
              <w:pStyle w:val="NoSpacing"/>
              <w:rPr>
                <w:rFonts w:ascii="Baskerville Old Face" w:hAnsi="Baskerville Old Face" w:cstheme="minorHAnsi"/>
                <w:sz w:val="24"/>
                <w:szCs w:val="24"/>
                <w:lang w:val="id-ID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1541" w:type="dxa"/>
          </w:tcPr>
          <w:p w14:paraId="3C1E5357" w14:textId="77777777" w:rsidR="00BD5127" w:rsidRPr="000C7555" w:rsidRDefault="00BD5127" w:rsidP="009C7E51">
            <w:pPr>
              <w:pStyle w:val="NoSpacing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Desainer Grafis</w:t>
            </w:r>
          </w:p>
        </w:tc>
        <w:tc>
          <w:tcPr>
            <w:tcW w:w="3578" w:type="dxa"/>
          </w:tcPr>
          <w:p w14:paraId="72700366" w14:textId="77777777" w:rsidR="00BD5127" w:rsidRPr="000C7555" w:rsidRDefault="00BD5127" w:rsidP="009C7E51">
            <w:pPr>
              <w:pStyle w:val="NoSpacing"/>
              <w:numPr>
                <w:ilvl w:val="0"/>
                <w:numId w:val="2"/>
              </w:numPr>
              <w:ind w:left="322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 xml:space="preserve">Membuat Konsep Komunikasi Grafis, Merancang Dan Melaraskan Elemen Dan Prinsip Desain. </w:t>
            </w:r>
          </w:p>
          <w:p w14:paraId="4E3F553E" w14:textId="77777777" w:rsidR="00BD5127" w:rsidRPr="000C7555" w:rsidRDefault="00BD5127" w:rsidP="009C7E51">
            <w:pPr>
              <w:pStyle w:val="NoSpacing"/>
              <w:numPr>
                <w:ilvl w:val="0"/>
                <w:numId w:val="2"/>
              </w:numPr>
              <w:ind w:left="322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Mampu merancang dan menerjemahkan pikiran dalam bentuk karya komunikasi visual</w:t>
            </w:r>
          </w:p>
          <w:p w14:paraId="6EB608A8" w14:textId="77777777" w:rsidR="00BD5127" w:rsidRPr="000C7555" w:rsidRDefault="00BD5127" w:rsidP="009C7E51">
            <w:pPr>
              <w:pStyle w:val="NoSpacing"/>
              <w:numPr>
                <w:ilvl w:val="0"/>
                <w:numId w:val="2"/>
              </w:numPr>
              <w:ind w:left="322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 xml:space="preserve">Mampu mengaplikasikan teknologi manual dan digital </w:t>
            </w:r>
          </w:p>
          <w:p w14:paraId="58770CC4" w14:textId="77777777" w:rsidR="00BD5127" w:rsidRPr="000C7555" w:rsidRDefault="00BD5127" w:rsidP="009C7E51">
            <w:pPr>
              <w:pStyle w:val="NoSpacing"/>
              <w:numPr>
                <w:ilvl w:val="0"/>
                <w:numId w:val="2"/>
              </w:numPr>
              <w:ind w:left="322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Mampu menyajikan rancangan desain dalam bentuk bahasa verbal dan visual</w:t>
            </w:r>
          </w:p>
          <w:p w14:paraId="6A319F3B" w14:textId="77777777" w:rsidR="00BD5127" w:rsidRPr="000C7555" w:rsidRDefault="00BD5127" w:rsidP="009C7E51">
            <w:pPr>
              <w:pStyle w:val="NoSpacing"/>
              <w:numPr>
                <w:ilvl w:val="0"/>
                <w:numId w:val="2"/>
              </w:numPr>
              <w:ind w:left="322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 xml:space="preserve">Menjalin </w:t>
            </w:r>
            <w:r w:rsidRPr="000C7555">
              <w:rPr>
                <w:rFonts w:ascii="Baskerville Old Face" w:hAnsi="Baskerville Old Face" w:cstheme="minorHAnsi"/>
                <w:i/>
                <w:sz w:val="24"/>
                <w:szCs w:val="24"/>
              </w:rPr>
              <w:t>networking</w:t>
            </w: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 xml:space="preserve"> dan mengikuti dinamika perkembangan desain komunikasi visual</w:t>
            </w:r>
          </w:p>
        </w:tc>
        <w:tc>
          <w:tcPr>
            <w:tcW w:w="3262" w:type="dxa"/>
          </w:tcPr>
          <w:p w14:paraId="0CB68715" w14:textId="77777777" w:rsidR="00BD5127" w:rsidRPr="000C7555" w:rsidRDefault="00BD5127" w:rsidP="009C7E51">
            <w:pPr>
              <w:pStyle w:val="NoSpacing"/>
              <w:numPr>
                <w:ilvl w:val="0"/>
                <w:numId w:val="3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Konsep dan Prinsip-prinsip elemen tata rupa</w:t>
            </w:r>
          </w:p>
          <w:p w14:paraId="5168F2A4" w14:textId="77777777" w:rsidR="00BD5127" w:rsidRPr="000C7555" w:rsidRDefault="00BD5127" w:rsidP="009C7E51">
            <w:pPr>
              <w:pStyle w:val="NoSpacing"/>
              <w:numPr>
                <w:ilvl w:val="0"/>
                <w:numId w:val="3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 xml:space="preserve">Teknik pengembangan Interpersonal </w:t>
            </w:r>
            <w:r w:rsidRPr="000C7555">
              <w:rPr>
                <w:rFonts w:ascii="Baskerville Old Face" w:hAnsi="Baskerville Old Face" w:cstheme="minorHAnsi"/>
                <w:i/>
                <w:sz w:val="24"/>
                <w:szCs w:val="24"/>
              </w:rPr>
              <w:t>skills</w:t>
            </w: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 xml:space="preserve"> dan ekstrapersonal </w:t>
            </w:r>
            <w:r w:rsidRPr="000C7555">
              <w:rPr>
                <w:rFonts w:ascii="Baskerville Old Face" w:hAnsi="Baskerville Old Face" w:cstheme="minorHAnsi"/>
                <w:i/>
                <w:sz w:val="24"/>
                <w:szCs w:val="24"/>
              </w:rPr>
              <w:t>skills</w:t>
            </w: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.</w:t>
            </w:r>
          </w:p>
          <w:p w14:paraId="42315864" w14:textId="77777777" w:rsidR="00BD5127" w:rsidRPr="000C7555" w:rsidRDefault="00BD5127" w:rsidP="009C7E51">
            <w:pPr>
              <w:pStyle w:val="NoSpacing"/>
              <w:numPr>
                <w:ilvl w:val="0"/>
                <w:numId w:val="3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Program computer terapan</w:t>
            </w:r>
          </w:p>
          <w:p w14:paraId="7A18D3DC" w14:textId="77777777" w:rsidR="00BD5127" w:rsidRPr="000C7555" w:rsidRDefault="00BD5127" w:rsidP="009C7E51">
            <w:pPr>
              <w:pStyle w:val="NoSpacing"/>
              <w:numPr>
                <w:ilvl w:val="0"/>
                <w:numId w:val="3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Metode desain thinking</w:t>
            </w:r>
          </w:p>
          <w:p w14:paraId="25848F77" w14:textId="77777777" w:rsidR="00BD5127" w:rsidRPr="000C7555" w:rsidRDefault="00BD5127" w:rsidP="009C7E51">
            <w:pPr>
              <w:pStyle w:val="NoSpacing"/>
              <w:numPr>
                <w:ilvl w:val="0"/>
                <w:numId w:val="3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Manajerial dan Leadership</w:t>
            </w:r>
          </w:p>
          <w:p w14:paraId="69809B79" w14:textId="77777777" w:rsidR="00BD5127" w:rsidRPr="000C7555" w:rsidRDefault="00BD5127" w:rsidP="009C7E51">
            <w:pPr>
              <w:pStyle w:val="NoSpacing"/>
              <w:numPr>
                <w:ilvl w:val="0"/>
                <w:numId w:val="3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Metode komunikasi/ linguistic</w:t>
            </w:r>
          </w:p>
          <w:p w14:paraId="05D96998" w14:textId="77777777" w:rsidR="00BD5127" w:rsidRPr="000C7555" w:rsidRDefault="00BD5127" w:rsidP="009C7E51">
            <w:pPr>
              <w:pStyle w:val="NoSpacing"/>
              <w:ind w:left="720"/>
              <w:rPr>
                <w:rFonts w:ascii="Baskerville Old Face" w:hAnsi="Baskerville Old Face" w:cstheme="minorHAnsi"/>
                <w:sz w:val="24"/>
                <w:szCs w:val="24"/>
              </w:rPr>
            </w:pPr>
          </w:p>
        </w:tc>
      </w:tr>
      <w:tr w:rsidR="00BD5127" w:rsidRPr="000C7555" w14:paraId="49B4CC9E" w14:textId="77777777" w:rsidTr="009C7E51">
        <w:tc>
          <w:tcPr>
            <w:tcW w:w="547" w:type="dxa"/>
          </w:tcPr>
          <w:p w14:paraId="2EE8E41C" w14:textId="77777777" w:rsidR="00BD5127" w:rsidRPr="000C7555" w:rsidRDefault="00BD5127" w:rsidP="009C7E51">
            <w:pPr>
              <w:pStyle w:val="NoSpacing"/>
              <w:rPr>
                <w:rFonts w:ascii="Baskerville Old Face" w:hAnsi="Baskerville Old Face" w:cstheme="minorHAnsi"/>
                <w:sz w:val="24"/>
                <w:szCs w:val="24"/>
                <w:lang w:val="id-ID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1541" w:type="dxa"/>
          </w:tcPr>
          <w:p w14:paraId="3783D4EC" w14:textId="77777777" w:rsidR="00BD5127" w:rsidRPr="000C7555" w:rsidRDefault="00BD5127" w:rsidP="009C7E51">
            <w:pPr>
              <w:pStyle w:val="NoSpacing"/>
              <w:rPr>
                <w:rFonts w:ascii="Baskerville Old Face" w:hAnsi="Baskerville Old Face" w:cstheme="minorHAnsi"/>
                <w:sz w:val="24"/>
                <w:szCs w:val="24"/>
                <w:lang w:val="id-ID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  <w:lang w:val="id-ID"/>
              </w:rPr>
              <w:t>Konsultan promosi dan periklanan</w:t>
            </w:r>
          </w:p>
        </w:tc>
        <w:tc>
          <w:tcPr>
            <w:tcW w:w="3578" w:type="dxa"/>
          </w:tcPr>
          <w:p w14:paraId="578C4367" w14:textId="77777777" w:rsidR="00BD5127" w:rsidRPr="000C7555" w:rsidRDefault="00BD5127" w:rsidP="009C7E51">
            <w:pPr>
              <w:pStyle w:val="NoSpacing"/>
              <w:numPr>
                <w:ilvl w:val="0"/>
                <w:numId w:val="4"/>
              </w:numPr>
              <w:ind w:left="343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Mampu membaca kebutuhan lingkungan</w:t>
            </w:r>
            <w:r w:rsidRPr="000C7555">
              <w:rPr>
                <w:rFonts w:ascii="Baskerville Old Face" w:hAnsi="Baskerville Old Face" w:cstheme="minorHAnsi"/>
                <w:sz w:val="24"/>
                <w:szCs w:val="24"/>
                <w:lang w:val="id-ID"/>
              </w:rPr>
              <w:t>,</w:t>
            </w: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 xml:space="preserve"> target market dan target audience.</w:t>
            </w:r>
          </w:p>
          <w:p w14:paraId="3B02AA86" w14:textId="77777777" w:rsidR="00BD5127" w:rsidRPr="000C7555" w:rsidRDefault="00BD5127" w:rsidP="009C7E51">
            <w:pPr>
              <w:pStyle w:val="NoSpacing"/>
              <w:numPr>
                <w:ilvl w:val="0"/>
                <w:numId w:val="4"/>
              </w:numPr>
              <w:ind w:left="343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 xml:space="preserve">Memberikan pelayanan informasi terkait persoalan </w:t>
            </w:r>
            <w:r w:rsidRPr="000C7555">
              <w:rPr>
                <w:rFonts w:ascii="Baskerville Old Face" w:hAnsi="Baskerville Old Face" w:cstheme="minorHAnsi"/>
                <w:sz w:val="24"/>
                <w:szCs w:val="24"/>
                <w:lang w:val="id-ID"/>
              </w:rPr>
              <w:t>promosi dan periklanan dalam ruang lingkup komunikasi visual.</w:t>
            </w:r>
          </w:p>
          <w:p w14:paraId="7054A3EE" w14:textId="77777777" w:rsidR="00BD5127" w:rsidRPr="000C7555" w:rsidRDefault="00BD5127" w:rsidP="009C7E51">
            <w:pPr>
              <w:pStyle w:val="NoSpacing"/>
              <w:numPr>
                <w:ilvl w:val="0"/>
                <w:numId w:val="4"/>
              </w:numPr>
              <w:ind w:left="343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Mengawasi dan memberikan supervisi produksi.</w:t>
            </w:r>
          </w:p>
          <w:p w14:paraId="7A21C5B6" w14:textId="77777777" w:rsidR="00BD5127" w:rsidRPr="000C7555" w:rsidRDefault="00BD5127" w:rsidP="009C7E51">
            <w:pPr>
              <w:pStyle w:val="NoSpacing"/>
              <w:ind w:left="720"/>
              <w:rPr>
                <w:rFonts w:ascii="Baskerville Old Face" w:hAnsi="Baskerville Old Face" w:cstheme="minorHAnsi"/>
                <w:sz w:val="24"/>
                <w:szCs w:val="24"/>
              </w:rPr>
            </w:pPr>
          </w:p>
        </w:tc>
        <w:tc>
          <w:tcPr>
            <w:tcW w:w="3262" w:type="dxa"/>
          </w:tcPr>
          <w:p w14:paraId="7CAAD8D1" w14:textId="77777777" w:rsidR="00BD5127" w:rsidRPr="000C7555" w:rsidRDefault="00BD5127" w:rsidP="009C7E51">
            <w:pPr>
              <w:pStyle w:val="NoSpacing"/>
              <w:numPr>
                <w:ilvl w:val="0"/>
                <w:numId w:val="5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Konsep teoretis manajemen desain komunikasi visual</w:t>
            </w:r>
          </w:p>
          <w:p w14:paraId="414CB3F3" w14:textId="77777777" w:rsidR="00BD5127" w:rsidRPr="000C7555" w:rsidRDefault="00BD5127" w:rsidP="009C7E51">
            <w:pPr>
              <w:pStyle w:val="NoSpacing"/>
              <w:numPr>
                <w:ilvl w:val="0"/>
                <w:numId w:val="5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Analisis target market dan target audience</w:t>
            </w:r>
          </w:p>
          <w:p w14:paraId="36A04C04" w14:textId="77777777" w:rsidR="00BD5127" w:rsidRPr="000C7555" w:rsidRDefault="00BD5127" w:rsidP="009C7E51">
            <w:pPr>
              <w:pStyle w:val="NoSpacing"/>
              <w:numPr>
                <w:ilvl w:val="0"/>
                <w:numId w:val="5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Konsep public relation</w:t>
            </w:r>
          </w:p>
          <w:p w14:paraId="3E910E05" w14:textId="77777777" w:rsidR="00BD5127" w:rsidRPr="000C7555" w:rsidRDefault="00BD5127" w:rsidP="009C7E51">
            <w:pPr>
              <w:pStyle w:val="NoSpacing"/>
              <w:numPr>
                <w:ilvl w:val="0"/>
                <w:numId w:val="5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  <w:lang w:val="id-ID"/>
              </w:rPr>
              <w:t>Komunikasi periklanan dan promosi</w:t>
            </w:r>
          </w:p>
          <w:p w14:paraId="5DD3A41D" w14:textId="77777777" w:rsidR="00BD5127" w:rsidRPr="000C7555" w:rsidRDefault="00BD5127" w:rsidP="009C7E51">
            <w:pPr>
              <w:pStyle w:val="NoSpacing"/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</w:p>
          <w:p w14:paraId="1B4BE59F" w14:textId="77777777" w:rsidR="00BD5127" w:rsidRPr="000C7555" w:rsidRDefault="00BD5127" w:rsidP="009C7E51">
            <w:pPr>
              <w:pStyle w:val="NoSpacing"/>
              <w:ind w:left="343"/>
              <w:rPr>
                <w:rFonts w:ascii="Baskerville Old Face" w:hAnsi="Baskerville Old Face" w:cstheme="minorHAnsi"/>
                <w:sz w:val="24"/>
                <w:szCs w:val="24"/>
              </w:rPr>
            </w:pPr>
          </w:p>
        </w:tc>
      </w:tr>
      <w:tr w:rsidR="00BD5127" w:rsidRPr="000C7555" w14:paraId="7CD4E76B" w14:textId="77777777" w:rsidTr="009C7E51">
        <w:tc>
          <w:tcPr>
            <w:tcW w:w="547" w:type="dxa"/>
          </w:tcPr>
          <w:p w14:paraId="381AAAA8" w14:textId="77777777" w:rsidR="00BD5127" w:rsidRPr="002C7594" w:rsidRDefault="00BD5127" w:rsidP="009C7E51">
            <w:pPr>
              <w:pStyle w:val="NoSpacing"/>
              <w:rPr>
                <w:rFonts w:ascii="Baskerville Old Face" w:hAnsi="Baskerville Old Face" w:cstheme="minorHAnsi"/>
                <w:sz w:val="24"/>
                <w:szCs w:val="24"/>
              </w:rPr>
            </w:pPr>
            <w:r>
              <w:rPr>
                <w:rFonts w:ascii="Baskerville Old Face" w:hAnsi="Baskerville Old Face" w:cstheme="minorHAnsi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211C007" w14:textId="77777777" w:rsidR="00BD5127" w:rsidRPr="000C7555" w:rsidRDefault="00BD5127" w:rsidP="009C7E51">
            <w:pPr>
              <w:pStyle w:val="NoSpacing"/>
              <w:rPr>
                <w:rFonts w:ascii="Baskerville Old Face" w:hAnsi="Baskerville Old Face" w:cstheme="minorHAnsi"/>
                <w:sz w:val="24"/>
                <w:szCs w:val="24"/>
                <w:lang w:val="id-ID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  <w:lang w:val="id-ID"/>
              </w:rPr>
              <w:t>Desainer Multimedia</w:t>
            </w:r>
          </w:p>
        </w:tc>
        <w:tc>
          <w:tcPr>
            <w:tcW w:w="3578" w:type="dxa"/>
          </w:tcPr>
          <w:p w14:paraId="2E00B3F2" w14:textId="77777777" w:rsidR="00BD5127" w:rsidRPr="000C7555" w:rsidRDefault="00BD5127" w:rsidP="009C7E51">
            <w:pPr>
              <w:pStyle w:val="NoSpacing"/>
              <w:numPr>
                <w:ilvl w:val="0"/>
                <w:numId w:val="1"/>
              </w:numPr>
              <w:ind w:left="322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 xml:space="preserve">Mampu menyajikan rancangan desain dalam bentuk </w:t>
            </w:r>
            <w:r w:rsidRPr="000C7555">
              <w:rPr>
                <w:rFonts w:ascii="Baskerville Old Face" w:hAnsi="Baskerville Old Face" w:cstheme="minorHAnsi"/>
                <w:sz w:val="24"/>
                <w:szCs w:val="24"/>
                <w:lang w:val="id-ID"/>
              </w:rPr>
              <w:t>multimedia</w:t>
            </w:r>
          </w:p>
          <w:p w14:paraId="6C0417DD" w14:textId="77777777" w:rsidR="00BD5127" w:rsidRPr="000C7555" w:rsidRDefault="00BD5127" w:rsidP="009C7E51">
            <w:pPr>
              <w:pStyle w:val="NoSpacing"/>
              <w:numPr>
                <w:ilvl w:val="0"/>
                <w:numId w:val="1"/>
              </w:numPr>
              <w:ind w:left="322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Membuat Konsep Komunikasi Grafis, Merancang Dan Melaraskan Elemen Dan Prinsip Desain</w:t>
            </w:r>
            <w:r w:rsidRPr="000C7555">
              <w:rPr>
                <w:rFonts w:ascii="Baskerville Old Face" w:hAnsi="Baskerville Old Face" w:cstheme="minorHAnsi"/>
                <w:sz w:val="24"/>
                <w:szCs w:val="24"/>
                <w:lang w:val="id-ID"/>
              </w:rPr>
              <w:t xml:space="preserve"> dalam ruang multimedia</w:t>
            </w:r>
          </w:p>
          <w:p w14:paraId="74146807" w14:textId="77777777" w:rsidR="00BD5127" w:rsidRPr="000C7555" w:rsidRDefault="00BD5127" w:rsidP="009C7E51">
            <w:pPr>
              <w:pStyle w:val="NoSpacing"/>
              <w:ind w:left="360"/>
              <w:rPr>
                <w:rFonts w:ascii="Baskerville Old Face" w:hAnsi="Baskerville Old Face" w:cstheme="minorHAnsi"/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14:paraId="4DE7C05D" w14:textId="77777777" w:rsidR="00BD5127" w:rsidRPr="000C7555" w:rsidRDefault="00BD5127" w:rsidP="009C7E51">
            <w:pPr>
              <w:pStyle w:val="NoSpacing"/>
              <w:numPr>
                <w:ilvl w:val="0"/>
                <w:numId w:val="6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Program computer terapan</w:t>
            </w:r>
          </w:p>
          <w:p w14:paraId="4ECB984F" w14:textId="77777777" w:rsidR="00BD5127" w:rsidRPr="000C7555" w:rsidRDefault="00BD5127" w:rsidP="009C7E51">
            <w:pPr>
              <w:pStyle w:val="NoSpacing"/>
              <w:numPr>
                <w:ilvl w:val="0"/>
                <w:numId w:val="6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Metode desain thinking</w:t>
            </w:r>
          </w:p>
          <w:p w14:paraId="739EF772" w14:textId="77777777" w:rsidR="00BD5127" w:rsidRPr="000C7555" w:rsidRDefault="00BD5127" w:rsidP="009C7E51">
            <w:pPr>
              <w:pStyle w:val="NoSpacing"/>
              <w:numPr>
                <w:ilvl w:val="0"/>
                <w:numId w:val="6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Konsep dan Prinsip-prinsip elemen tata rupa</w:t>
            </w:r>
          </w:p>
          <w:p w14:paraId="3487CE12" w14:textId="77777777" w:rsidR="00BD5127" w:rsidRPr="000C7555" w:rsidRDefault="00BD5127" w:rsidP="009C7E51">
            <w:pPr>
              <w:pStyle w:val="NoSpacing"/>
              <w:numPr>
                <w:ilvl w:val="0"/>
                <w:numId w:val="6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 xml:space="preserve">Teknik pengembangan Interpersonal </w:t>
            </w:r>
            <w:r w:rsidRPr="000C7555">
              <w:rPr>
                <w:rFonts w:ascii="Baskerville Old Face" w:hAnsi="Baskerville Old Face" w:cstheme="minorHAnsi"/>
                <w:i/>
                <w:sz w:val="24"/>
                <w:szCs w:val="24"/>
              </w:rPr>
              <w:t>skills</w:t>
            </w: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 xml:space="preserve"> dan ekstrapersonal </w:t>
            </w:r>
            <w:r w:rsidRPr="000C7555">
              <w:rPr>
                <w:rFonts w:ascii="Baskerville Old Face" w:hAnsi="Baskerville Old Face" w:cstheme="minorHAnsi"/>
                <w:i/>
                <w:sz w:val="24"/>
                <w:szCs w:val="24"/>
              </w:rPr>
              <w:t>skills</w:t>
            </w:r>
            <w:r w:rsidRPr="000C7555">
              <w:rPr>
                <w:rFonts w:ascii="Baskerville Old Face" w:hAnsi="Baskerville Old Face" w:cstheme="minorHAnsi"/>
                <w:i/>
                <w:sz w:val="24"/>
                <w:szCs w:val="24"/>
                <w:lang w:val="id-ID"/>
              </w:rPr>
              <w:t xml:space="preserve"> </w:t>
            </w:r>
            <w:r w:rsidRPr="000C7555">
              <w:rPr>
                <w:rFonts w:ascii="Baskerville Old Face" w:hAnsi="Baskerville Old Face" w:cstheme="minorHAnsi"/>
                <w:sz w:val="24"/>
                <w:szCs w:val="24"/>
                <w:lang w:val="id-ID"/>
              </w:rPr>
              <w:t>dalam multimedia</w:t>
            </w: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.</w:t>
            </w:r>
          </w:p>
          <w:p w14:paraId="58F9538B" w14:textId="77777777" w:rsidR="00BD5127" w:rsidRPr="000C7555" w:rsidRDefault="00BD5127" w:rsidP="009C7E51">
            <w:pPr>
              <w:pStyle w:val="NoSpacing"/>
              <w:numPr>
                <w:ilvl w:val="0"/>
                <w:numId w:val="6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Program computer terapan</w:t>
            </w:r>
          </w:p>
          <w:p w14:paraId="7006CE84" w14:textId="77777777" w:rsidR="00BD5127" w:rsidRPr="000C7555" w:rsidRDefault="00BD5127" w:rsidP="009C7E51">
            <w:pPr>
              <w:pStyle w:val="NoSpacing"/>
              <w:numPr>
                <w:ilvl w:val="0"/>
                <w:numId w:val="6"/>
              </w:numPr>
              <w:ind w:left="430"/>
              <w:rPr>
                <w:rFonts w:ascii="Baskerville Old Face" w:hAnsi="Baskerville Old Face" w:cstheme="minorHAnsi"/>
                <w:sz w:val="24"/>
                <w:szCs w:val="24"/>
              </w:rPr>
            </w:pPr>
            <w:r w:rsidRPr="000C7555">
              <w:rPr>
                <w:rFonts w:ascii="Baskerville Old Face" w:hAnsi="Baskerville Old Face" w:cstheme="minorHAnsi"/>
                <w:sz w:val="24"/>
                <w:szCs w:val="24"/>
              </w:rPr>
              <w:t>Manajerial dan Leadership</w:t>
            </w:r>
          </w:p>
          <w:p w14:paraId="502D81AF" w14:textId="77777777" w:rsidR="00BD5127" w:rsidRPr="000C7555" w:rsidRDefault="00BD5127" w:rsidP="009C7E51">
            <w:pPr>
              <w:pStyle w:val="NoSpacing"/>
              <w:ind w:left="720"/>
              <w:rPr>
                <w:rFonts w:ascii="Baskerville Old Face" w:hAnsi="Baskerville Old Face" w:cstheme="minorHAnsi"/>
                <w:color w:val="FF0000"/>
                <w:sz w:val="24"/>
                <w:szCs w:val="24"/>
              </w:rPr>
            </w:pPr>
          </w:p>
        </w:tc>
      </w:tr>
    </w:tbl>
    <w:p w14:paraId="0EBEF3B4" w14:textId="77777777" w:rsidR="00BD5127" w:rsidRDefault="00BD5127"/>
    <w:sectPr w:rsidR="00BD5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A27"/>
    <w:multiLevelType w:val="hybridMultilevel"/>
    <w:tmpl w:val="F17C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B477C"/>
    <w:multiLevelType w:val="hybridMultilevel"/>
    <w:tmpl w:val="ED28C658"/>
    <w:lvl w:ilvl="0" w:tplc="92C28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4C7C"/>
    <w:multiLevelType w:val="hybridMultilevel"/>
    <w:tmpl w:val="1512C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028FE"/>
    <w:multiLevelType w:val="hybridMultilevel"/>
    <w:tmpl w:val="EC784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D5067"/>
    <w:multiLevelType w:val="hybridMultilevel"/>
    <w:tmpl w:val="82767E3C"/>
    <w:lvl w:ilvl="0" w:tplc="A3D0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90A44"/>
    <w:multiLevelType w:val="hybridMultilevel"/>
    <w:tmpl w:val="F17C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27"/>
    <w:rsid w:val="003154A9"/>
    <w:rsid w:val="00486767"/>
    <w:rsid w:val="00BD5127"/>
    <w:rsid w:val="00F3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1ABE"/>
  <w15:chartTrackingRefBased/>
  <w15:docId w15:val="{D94DCCAA-88E6-2946-8F38-89EB745A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127"/>
    <w:pPr>
      <w:spacing w:after="0" w:line="240" w:lineRule="auto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BD512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6282389530927</dc:creator>
  <cp:keywords/>
  <dc:description/>
  <cp:lastModifiedBy>Mauli Fajri</cp:lastModifiedBy>
  <cp:revision>2</cp:revision>
  <dcterms:created xsi:type="dcterms:W3CDTF">2022-07-16T03:34:00Z</dcterms:created>
  <dcterms:modified xsi:type="dcterms:W3CDTF">2022-07-16T03:34:00Z</dcterms:modified>
</cp:coreProperties>
</file>